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2054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30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МКК «А ДЕНЬГИ»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Ланг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Евгении Геннадьевне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 ГПК РФ, 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«А ДЕНЬГИ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Ланг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Евгении Геннадьевны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«А ДЕНЬГИ</w:t>
      </w:r>
      <w:r>
        <w:rPr>
          <w:rFonts w:ascii="Times New Roman" w:eastAsia="Times New Roman" w:hAnsi="Times New Roman" w:cs="Times New Roman"/>
          <w:sz w:val="28"/>
          <w:szCs w:val="28"/>
        </w:rPr>
        <w:t>» (ИНН/</w:t>
      </w: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потребительского займа № </w:t>
      </w:r>
      <w:r>
        <w:rPr>
          <w:rStyle w:val="cat-UserDefinedgrp-2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19.03.2025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которых: </w:t>
      </w:r>
      <w:r>
        <w:rPr>
          <w:rStyle w:val="cat-Sumgrp-13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основного долга, </w:t>
      </w:r>
      <w:r>
        <w:rPr>
          <w:rStyle w:val="cat-Sumgrp-14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за пользование займом, </w:t>
      </w:r>
      <w:r>
        <w:rPr>
          <w:rStyle w:val="cat-Sumgrp-15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неустойка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расходы по уплате государственной пошлины в размере </w:t>
      </w:r>
      <w:r>
        <w:rPr>
          <w:rStyle w:val="cat-Sumgrp-16rplc-2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64870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UserDefinedgrp-21rplc-12">
    <w:name w:val="cat-UserDefined grp-21 rplc-12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Sumgrp-13rplc-19">
    <w:name w:val="cat-Sum grp-13 rplc-19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E66A-F02A-4A96-8549-109CDEDFF8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